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59B03" w14:textId="77777777" w:rsidR="002F4ABF" w:rsidRPr="002F4ABF" w:rsidRDefault="002F4ABF" w:rsidP="002F4ABF">
      <w:pPr>
        <w:spacing w:after="0" w:line="20" w:lineRule="exact"/>
        <w:rPr>
          <w:rFonts w:ascii="KBH Tekst" w:hAnsi="KBH Tekst"/>
          <w:color w:val="000C2E"/>
          <w:sz w:val="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839"/>
        <w:gridCol w:w="5046"/>
      </w:tblGrid>
      <w:tr w:rsidR="002F4ABF" w:rsidRPr="002F4ABF" w14:paraId="482E14CA" w14:textId="77777777" w:rsidTr="009673F3">
        <w:trPr>
          <w:trHeight w:hRule="exact" w:val="11340"/>
        </w:trPr>
        <w:tc>
          <w:tcPr>
            <w:tcW w:w="5386" w:type="dxa"/>
            <w:shd w:val="clear" w:color="auto" w:fill="auto"/>
          </w:tcPr>
          <w:p w14:paraId="69384DD3" w14:textId="77777777" w:rsidR="00EA7EA7" w:rsidRDefault="00EA7EA7" w:rsidP="009673F3">
            <w:pPr>
              <w:ind w:right="284"/>
              <w:jc w:val="both"/>
              <w:rPr>
                <w:rFonts w:ascii="KBH Tekst" w:hAnsi="KBH Tekst"/>
                <w:b/>
                <w:color w:val="000C2E"/>
                <w:sz w:val="28"/>
              </w:rPr>
            </w:pPr>
          </w:p>
          <w:p w14:paraId="0FC2AD6C" w14:textId="7D995A81" w:rsidR="002D330B" w:rsidRPr="002D330B" w:rsidRDefault="002D330B" w:rsidP="009673F3">
            <w:pPr>
              <w:spacing w:line="360" w:lineRule="auto"/>
              <w:ind w:left="62" w:right="284"/>
              <w:jc w:val="both"/>
              <w:rPr>
                <w:rFonts w:ascii="KBH Tekst" w:hAnsi="KBH Tekst"/>
                <w:b/>
                <w:color w:val="000C2E"/>
                <w:sz w:val="28"/>
              </w:rPr>
            </w:pPr>
            <w:r w:rsidRPr="002D330B">
              <w:rPr>
                <w:rFonts w:ascii="KBH Tekst" w:hAnsi="KBH Tekst"/>
                <w:b/>
                <w:color w:val="000C2E"/>
                <w:sz w:val="28"/>
              </w:rPr>
              <w:t>Hvor får man nye høreapparater?</w:t>
            </w:r>
          </w:p>
          <w:p w14:paraId="287D8420" w14:textId="309A388B" w:rsidR="002D330B" w:rsidRDefault="002D330B" w:rsidP="009673F3">
            <w:pPr>
              <w:spacing w:line="360" w:lineRule="auto"/>
              <w:ind w:left="57" w:right="284"/>
              <w:jc w:val="both"/>
              <w:rPr>
                <w:rFonts w:ascii="KBH Tekst" w:hAnsi="KBH Tekst"/>
                <w:color w:val="000C2E"/>
                <w:sz w:val="24"/>
              </w:rPr>
            </w:pPr>
          </w:p>
          <w:p w14:paraId="277805E3" w14:textId="0A341BDC" w:rsidR="00C11350" w:rsidRPr="00D853C2" w:rsidRDefault="00C11350" w:rsidP="009673F3">
            <w:pPr>
              <w:spacing w:line="360" w:lineRule="auto"/>
              <w:ind w:left="57" w:right="284"/>
              <w:jc w:val="both"/>
              <w:rPr>
                <w:rFonts w:ascii="KBH Tekst" w:hAnsi="KBH Tekst"/>
                <w:color w:val="000C2E"/>
                <w:sz w:val="24"/>
              </w:rPr>
            </w:pPr>
            <w:r>
              <w:rPr>
                <w:rFonts w:ascii="KBH Tekst" w:hAnsi="KBH Tekst"/>
                <w:color w:val="000C2E"/>
                <w:sz w:val="24"/>
              </w:rPr>
              <w:t>Garantien på dine høreapparater udløber e</w:t>
            </w:r>
            <w:r>
              <w:rPr>
                <w:rFonts w:ascii="KBH Tekst" w:hAnsi="KBH Tekst"/>
                <w:color w:val="000C2E"/>
                <w:sz w:val="24"/>
              </w:rPr>
              <w:t>fter 4 år</w:t>
            </w:r>
            <w:r>
              <w:rPr>
                <w:rFonts w:ascii="KBH Tekst" w:hAnsi="KBH Tekst"/>
                <w:color w:val="000C2E"/>
                <w:sz w:val="24"/>
              </w:rPr>
              <w:t xml:space="preserve">. Når du skal have nye </w:t>
            </w:r>
            <w:proofErr w:type="gramStart"/>
            <w:r>
              <w:rPr>
                <w:rFonts w:ascii="KBH Tekst" w:hAnsi="KBH Tekst"/>
                <w:color w:val="000C2E"/>
                <w:sz w:val="24"/>
              </w:rPr>
              <w:t>høreapparater</w:t>
            </w:r>
            <w:proofErr w:type="gramEnd"/>
            <w:r>
              <w:rPr>
                <w:rFonts w:ascii="KBH Tekst" w:hAnsi="KBH Tekst"/>
                <w:color w:val="000C2E"/>
                <w:sz w:val="24"/>
              </w:rPr>
              <w:t xml:space="preserve"> skal du derfor igen have en henvisning fra en ørelæge.</w:t>
            </w:r>
          </w:p>
          <w:p w14:paraId="6920F66A" w14:textId="77777777" w:rsidR="00C11350" w:rsidRDefault="00C11350" w:rsidP="009673F3">
            <w:pPr>
              <w:spacing w:line="360" w:lineRule="auto"/>
              <w:ind w:left="57" w:right="284"/>
              <w:jc w:val="both"/>
              <w:rPr>
                <w:rFonts w:ascii="KBH Tekst" w:hAnsi="KBH Tekst"/>
                <w:color w:val="000C2E"/>
                <w:sz w:val="24"/>
              </w:rPr>
            </w:pPr>
          </w:p>
          <w:p w14:paraId="57FCA26A" w14:textId="5D2ED7FD" w:rsidR="002D330B" w:rsidRPr="002D330B" w:rsidRDefault="002D330B" w:rsidP="009673F3">
            <w:pPr>
              <w:spacing w:line="360" w:lineRule="auto"/>
              <w:ind w:left="57" w:right="284"/>
              <w:jc w:val="both"/>
              <w:rPr>
                <w:rFonts w:ascii="KBH Tekst" w:hAnsi="KBH Tekst"/>
                <w:color w:val="000C2E"/>
                <w:sz w:val="24"/>
              </w:rPr>
            </w:pPr>
            <w:r w:rsidRPr="002D330B">
              <w:rPr>
                <w:rFonts w:ascii="KBH Tekst" w:hAnsi="KBH Tekst"/>
                <w:color w:val="000C2E"/>
                <w:sz w:val="24"/>
              </w:rPr>
              <w:t>Når du skal have nye høreapparater, kan du vælge mellem tre muligheder:</w:t>
            </w:r>
          </w:p>
          <w:p w14:paraId="11EFA3C3" w14:textId="77777777" w:rsidR="002D330B" w:rsidRPr="002D330B" w:rsidRDefault="002D330B" w:rsidP="009673F3">
            <w:pPr>
              <w:spacing w:line="360" w:lineRule="auto"/>
              <w:ind w:left="62" w:right="284"/>
              <w:jc w:val="both"/>
              <w:rPr>
                <w:rFonts w:ascii="KBH Tekst" w:hAnsi="KBH Tekst"/>
                <w:b/>
                <w:color w:val="000C2E"/>
                <w:sz w:val="24"/>
              </w:rPr>
            </w:pPr>
          </w:p>
          <w:p w14:paraId="316A2EDB" w14:textId="0682EF4C" w:rsidR="002D330B" w:rsidRPr="002D330B" w:rsidRDefault="002D330B" w:rsidP="009673F3">
            <w:pPr>
              <w:pStyle w:val="Listeafsnit"/>
              <w:numPr>
                <w:ilvl w:val="0"/>
                <w:numId w:val="2"/>
              </w:numPr>
              <w:spacing w:line="360" w:lineRule="auto"/>
              <w:ind w:left="414" w:right="284" w:hanging="357"/>
              <w:jc w:val="both"/>
              <w:rPr>
                <w:rFonts w:ascii="KBH Tekst" w:hAnsi="KBH Tekst"/>
                <w:b/>
                <w:color w:val="000C2E"/>
                <w:sz w:val="24"/>
              </w:rPr>
            </w:pPr>
            <w:r w:rsidRPr="002D330B">
              <w:rPr>
                <w:rFonts w:ascii="KBH Tekst" w:hAnsi="KBH Tekst"/>
                <w:b/>
                <w:color w:val="000C2E"/>
                <w:sz w:val="24"/>
              </w:rPr>
              <w:t>Igennem det offentlige</w:t>
            </w:r>
          </w:p>
          <w:p w14:paraId="5194582E" w14:textId="0BB83379" w:rsidR="002D330B" w:rsidRPr="002D330B" w:rsidRDefault="002D330B" w:rsidP="009673F3">
            <w:pPr>
              <w:spacing w:line="360" w:lineRule="auto"/>
              <w:ind w:left="57" w:right="284"/>
              <w:jc w:val="both"/>
              <w:rPr>
                <w:rFonts w:ascii="KBH Tekst" w:hAnsi="KBH Tekst"/>
                <w:color w:val="000C2E"/>
                <w:sz w:val="24"/>
              </w:rPr>
            </w:pPr>
            <w:r w:rsidRPr="002D330B">
              <w:rPr>
                <w:rFonts w:ascii="KBH Tekst" w:hAnsi="KBH Tekst"/>
                <w:color w:val="000C2E"/>
                <w:sz w:val="24"/>
              </w:rPr>
              <w:t>Vælger du at få høreapparatbehandling i det offentlige sygehusvæsen, er høreapparat, tilbehør og tilpasning gratis i de 4 år, hvor der er garanti på høreapparaterne.</w:t>
            </w:r>
          </w:p>
          <w:p w14:paraId="4307C7A2" w14:textId="77777777" w:rsidR="002D330B" w:rsidRPr="002D330B" w:rsidRDefault="002D330B" w:rsidP="009673F3">
            <w:pPr>
              <w:spacing w:line="360" w:lineRule="auto"/>
              <w:ind w:left="57" w:right="284"/>
              <w:jc w:val="both"/>
              <w:rPr>
                <w:rFonts w:ascii="KBH Tekst" w:hAnsi="KBH Tekst"/>
                <w:b/>
                <w:color w:val="000C2E"/>
                <w:sz w:val="24"/>
              </w:rPr>
            </w:pPr>
          </w:p>
          <w:p w14:paraId="1C827369" w14:textId="783D7AC3" w:rsidR="002D330B" w:rsidRPr="002D330B" w:rsidRDefault="002D330B" w:rsidP="009673F3">
            <w:pPr>
              <w:pStyle w:val="Listeafsnit"/>
              <w:numPr>
                <w:ilvl w:val="0"/>
                <w:numId w:val="2"/>
              </w:numPr>
              <w:spacing w:line="360" w:lineRule="auto"/>
              <w:ind w:left="414" w:right="284" w:hanging="357"/>
              <w:jc w:val="both"/>
              <w:rPr>
                <w:rFonts w:ascii="KBH Tekst" w:hAnsi="KBH Tekst"/>
                <w:b/>
                <w:color w:val="000C2E"/>
                <w:sz w:val="24"/>
              </w:rPr>
            </w:pPr>
            <w:r w:rsidRPr="002D330B">
              <w:rPr>
                <w:rFonts w:ascii="KBH Tekst" w:hAnsi="KBH Tekst"/>
                <w:b/>
                <w:color w:val="000C2E"/>
                <w:sz w:val="24"/>
              </w:rPr>
              <w:t>Igennem praktiserende ØNH-læge</w:t>
            </w:r>
          </w:p>
          <w:p w14:paraId="0B53A116" w14:textId="462D982A" w:rsidR="0008040D" w:rsidRPr="002F4ABF" w:rsidRDefault="002D330B" w:rsidP="009673F3">
            <w:pPr>
              <w:spacing w:line="360" w:lineRule="auto"/>
              <w:ind w:left="57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  <w:r w:rsidRPr="002D330B">
              <w:rPr>
                <w:rFonts w:ascii="KBH Tekst" w:hAnsi="KBH Tekst"/>
                <w:color w:val="000C2E"/>
                <w:sz w:val="24"/>
              </w:rPr>
              <w:t>Vælger du at få høreapparatbehandling hos en praktiserende øre-næse-hals-læge via den såkaldte ’puljeordning’, er høreapparat, tilbehør og tilpasning gratis i de 4 år, hvor der er garanti på høreapparaterne.</w:t>
            </w:r>
          </w:p>
        </w:tc>
        <w:tc>
          <w:tcPr>
            <w:tcW w:w="5839" w:type="dxa"/>
            <w:shd w:val="clear" w:color="auto" w:fill="auto"/>
          </w:tcPr>
          <w:p w14:paraId="22579100" w14:textId="77777777" w:rsidR="004A49F1" w:rsidRDefault="004A49F1" w:rsidP="009673F3">
            <w:pPr>
              <w:ind w:left="443" w:right="284"/>
              <w:jc w:val="both"/>
              <w:rPr>
                <w:rFonts w:ascii="KBH Tekst" w:hAnsi="KBH Tekst"/>
                <w:b/>
                <w:color w:val="000C2E"/>
                <w:sz w:val="28"/>
              </w:rPr>
            </w:pPr>
          </w:p>
          <w:p w14:paraId="51B83EEA" w14:textId="77777777" w:rsidR="009673F3" w:rsidRPr="002D330B" w:rsidRDefault="009673F3" w:rsidP="009673F3">
            <w:pPr>
              <w:pStyle w:val="Listeafsnit"/>
              <w:numPr>
                <w:ilvl w:val="0"/>
                <w:numId w:val="2"/>
              </w:numPr>
              <w:spacing w:line="360" w:lineRule="auto"/>
              <w:ind w:left="735" w:right="284" w:hanging="357"/>
              <w:jc w:val="both"/>
              <w:rPr>
                <w:rFonts w:ascii="KBH Tekst" w:hAnsi="KBH Tekst"/>
                <w:b/>
                <w:color w:val="000C2E"/>
                <w:sz w:val="24"/>
              </w:rPr>
            </w:pPr>
            <w:r w:rsidRPr="002D330B">
              <w:rPr>
                <w:rFonts w:ascii="KBH Tekst" w:hAnsi="KBH Tekst"/>
                <w:b/>
                <w:color w:val="000C2E"/>
                <w:sz w:val="24"/>
              </w:rPr>
              <w:t>Igennem en privat forhandler</w:t>
            </w:r>
          </w:p>
          <w:p w14:paraId="754D8040" w14:textId="77DB7EDC" w:rsidR="009673F3" w:rsidRPr="00A639C7" w:rsidRDefault="00320646" w:rsidP="009673F3">
            <w:pPr>
              <w:spacing w:line="360" w:lineRule="auto"/>
              <w:ind w:left="443" w:right="284"/>
              <w:jc w:val="both"/>
              <w:rPr>
                <w:rFonts w:ascii="KBH Tekst" w:hAnsi="KBH Tekst"/>
                <w:color w:val="000C2E"/>
                <w:sz w:val="24"/>
              </w:rPr>
            </w:pPr>
            <w:r>
              <w:rPr>
                <w:rFonts w:ascii="KBH Tekst" w:hAnsi="KBH Tekst"/>
                <w:noProof/>
                <w:color w:val="000C2E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5CAAE0" wp14:editId="64FD76AA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3075305</wp:posOffset>
                  </wp:positionV>
                  <wp:extent cx="3060000" cy="2899863"/>
                  <wp:effectExtent l="0" t="0" r="7620" b="0"/>
                  <wp:wrapNone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289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73F3" w:rsidRPr="002D330B">
              <w:rPr>
                <w:rFonts w:ascii="KBH Tekst" w:hAnsi="KBH Tekst"/>
                <w:color w:val="000C2E"/>
                <w:sz w:val="24"/>
              </w:rPr>
              <w:t>Vælger du at få høreapparatbehandling hos en godkendt privat fo</w:t>
            </w:r>
            <w:r w:rsidR="009673F3">
              <w:rPr>
                <w:rFonts w:ascii="KBH Tekst" w:hAnsi="KBH Tekst"/>
                <w:color w:val="000C2E"/>
                <w:sz w:val="24"/>
              </w:rPr>
              <w:t>r</w:t>
            </w:r>
            <w:r w:rsidR="009673F3" w:rsidRPr="002D330B">
              <w:rPr>
                <w:rFonts w:ascii="KBH Tekst" w:hAnsi="KBH Tekst"/>
                <w:color w:val="000C2E"/>
                <w:sz w:val="24"/>
              </w:rPr>
              <w:t>handler kan der være egenbetaling til</w:t>
            </w:r>
            <w:r w:rsidR="009673F3" w:rsidRPr="002D330B">
              <w:rPr>
                <w:rFonts w:ascii="KBH Tekst" w:hAnsi="KBH Tekst"/>
                <w:b/>
                <w:color w:val="000C2E"/>
                <w:sz w:val="24"/>
              </w:rPr>
              <w:t xml:space="preserve"> </w:t>
            </w:r>
            <w:r w:rsidR="009673F3" w:rsidRPr="002D330B">
              <w:rPr>
                <w:rFonts w:ascii="KBH Tekst" w:hAnsi="KBH Tekst"/>
                <w:color w:val="000C2E"/>
                <w:sz w:val="24"/>
              </w:rPr>
              <w:t>høreapparatet og forbrugsdele. Hvert 4. år er man dog berettiget til et tilskud. Pr. 1. januar 2019 udgør tilskuddet 6502 kr. til to høreapparater. Tilskuddet til et</w:t>
            </w:r>
            <w:r w:rsidR="009673F3">
              <w:rPr>
                <w:rFonts w:ascii="KBH Tekst" w:hAnsi="KBH Tekst"/>
                <w:color w:val="000C2E"/>
                <w:sz w:val="24"/>
              </w:rPr>
              <w:t xml:space="preserve"> </w:t>
            </w:r>
            <w:r w:rsidR="009673F3" w:rsidRPr="002D330B">
              <w:rPr>
                <w:rFonts w:ascii="KBH Tekst" w:hAnsi="KBH Tekst"/>
                <w:color w:val="000C2E"/>
                <w:sz w:val="24"/>
              </w:rPr>
              <w:t xml:space="preserve">høreapparat er 4129 kr. Hvis </w:t>
            </w:r>
            <w:r w:rsidR="009673F3" w:rsidRPr="002D330B">
              <w:rPr>
                <w:rFonts w:ascii="KBH Tekst" w:hAnsi="KBH Tekst"/>
                <w:color w:val="000C2E"/>
                <w:sz w:val="24"/>
                <w:szCs w:val="24"/>
              </w:rPr>
              <w:t>høreapparatet koster mere, er der egenbetaling.</w:t>
            </w:r>
          </w:p>
        </w:tc>
        <w:tc>
          <w:tcPr>
            <w:tcW w:w="5046" w:type="dxa"/>
            <w:shd w:val="clear" w:color="auto" w:fill="auto"/>
          </w:tcPr>
          <w:p w14:paraId="6C8085A5" w14:textId="77777777" w:rsidR="00EA7EA7" w:rsidRDefault="00EA7EA7" w:rsidP="00EA7EA7">
            <w:pPr>
              <w:ind w:left="443" w:right="284"/>
              <w:jc w:val="both"/>
              <w:rPr>
                <w:rFonts w:ascii="KBH Tekst" w:hAnsi="KBH Tekst"/>
                <w:b/>
                <w:color w:val="000C2E"/>
                <w:sz w:val="28"/>
              </w:rPr>
            </w:pPr>
          </w:p>
          <w:p w14:paraId="3DA45820" w14:textId="77777777" w:rsidR="00EA7EA7" w:rsidRDefault="00EA7EA7" w:rsidP="009673F3">
            <w:pPr>
              <w:ind w:left="443" w:right="284"/>
              <w:jc w:val="both"/>
              <w:rPr>
                <w:rFonts w:ascii="KBH Tekst" w:hAnsi="KBH Tekst"/>
                <w:b/>
                <w:color w:val="000C2E"/>
                <w:sz w:val="28"/>
              </w:rPr>
            </w:pPr>
            <w:r>
              <w:rPr>
                <w:rFonts w:ascii="KBH Tekst" w:hAnsi="KBH Tekst"/>
                <w:b/>
                <w:color w:val="000C2E"/>
                <w:sz w:val="28"/>
              </w:rPr>
              <w:t xml:space="preserve">Tjekliste for køb </w:t>
            </w:r>
          </w:p>
          <w:p w14:paraId="1993F27F" w14:textId="75D669C3" w:rsidR="00EA7EA7" w:rsidRPr="00D853C2" w:rsidRDefault="00EA7EA7" w:rsidP="009673F3">
            <w:pPr>
              <w:ind w:left="443" w:right="284"/>
              <w:jc w:val="both"/>
              <w:rPr>
                <w:rFonts w:ascii="KBH Tekst" w:hAnsi="KBH Tekst"/>
                <w:b/>
                <w:color w:val="000C2E"/>
                <w:sz w:val="28"/>
              </w:rPr>
            </w:pPr>
            <w:r>
              <w:rPr>
                <w:rFonts w:ascii="KBH Tekst" w:hAnsi="KBH Tekst"/>
                <w:b/>
                <w:color w:val="000C2E"/>
                <w:sz w:val="28"/>
              </w:rPr>
              <w:t>af høreapparater.</w:t>
            </w:r>
          </w:p>
          <w:p w14:paraId="0E114920" w14:textId="77777777" w:rsidR="009673F3" w:rsidRDefault="009673F3" w:rsidP="009673F3">
            <w:pPr>
              <w:spacing w:line="360" w:lineRule="auto"/>
              <w:ind w:left="443" w:right="284"/>
              <w:jc w:val="both"/>
              <w:rPr>
                <w:rFonts w:ascii="KBH Tekst" w:hAnsi="KBH Tekst"/>
                <w:color w:val="000C2E"/>
                <w:sz w:val="24"/>
              </w:rPr>
            </w:pPr>
          </w:p>
          <w:p w14:paraId="086E47A4" w14:textId="64A44C55" w:rsidR="00EA7EA7" w:rsidRPr="002D330B" w:rsidRDefault="00EA7EA7" w:rsidP="009673F3">
            <w:pPr>
              <w:spacing w:line="360" w:lineRule="auto"/>
              <w:ind w:left="443" w:right="284"/>
              <w:jc w:val="both"/>
              <w:rPr>
                <w:rFonts w:ascii="KBH Tekst" w:hAnsi="KBH Tekst"/>
                <w:color w:val="000C2E"/>
                <w:sz w:val="24"/>
              </w:rPr>
            </w:pPr>
            <w:r w:rsidRPr="002D330B">
              <w:rPr>
                <w:rFonts w:ascii="KBH Tekst" w:hAnsi="KBH Tekst"/>
                <w:color w:val="000C2E"/>
                <w:sz w:val="24"/>
              </w:rPr>
              <w:t>Hvis du vælger at købe dit høreapparat, anbefaler vi, at du undersøger følgende:</w:t>
            </w:r>
          </w:p>
          <w:p w14:paraId="09BF1C66" w14:textId="77777777" w:rsidR="00EA7EA7" w:rsidRPr="002D330B" w:rsidRDefault="00EA7EA7" w:rsidP="009673F3">
            <w:pPr>
              <w:spacing w:line="360" w:lineRule="auto"/>
              <w:ind w:left="443" w:right="284"/>
              <w:jc w:val="both"/>
              <w:rPr>
                <w:rFonts w:ascii="KBH Tekst" w:hAnsi="KBH Tekst"/>
                <w:color w:val="000C2E"/>
                <w:sz w:val="24"/>
              </w:rPr>
            </w:pPr>
          </w:p>
          <w:p w14:paraId="03B122EA" w14:textId="77777777" w:rsidR="00EA7EA7" w:rsidRDefault="00EA7EA7" w:rsidP="009673F3">
            <w:pPr>
              <w:spacing w:line="360" w:lineRule="auto"/>
              <w:ind w:left="443" w:right="284"/>
              <w:jc w:val="both"/>
              <w:rPr>
                <w:rFonts w:ascii="KBH Tekst" w:hAnsi="KBH Tekst"/>
                <w:b/>
                <w:color w:val="000C2E"/>
                <w:sz w:val="24"/>
              </w:rPr>
            </w:pPr>
            <w:r w:rsidRPr="002D330B">
              <w:rPr>
                <w:rFonts w:ascii="KBH Tekst" w:hAnsi="KBH Tekst"/>
                <w:b/>
                <w:color w:val="000C2E"/>
                <w:sz w:val="24"/>
              </w:rPr>
              <w:t>Garanti:</w:t>
            </w:r>
          </w:p>
          <w:p w14:paraId="3D9524C7" w14:textId="58F4C4F1" w:rsidR="00EA7EA7" w:rsidRDefault="00EA7EA7" w:rsidP="009673F3">
            <w:pPr>
              <w:spacing w:line="360" w:lineRule="auto"/>
              <w:ind w:left="443" w:right="284"/>
              <w:jc w:val="both"/>
              <w:rPr>
                <w:rFonts w:ascii="KBH Tekst" w:hAnsi="KBH Tekst"/>
                <w:color w:val="000C2E"/>
                <w:sz w:val="24"/>
              </w:rPr>
            </w:pPr>
            <w:r w:rsidRPr="002D330B">
              <w:rPr>
                <w:rFonts w:ascii="KBH Tekst" w:hAnsi="KBH Tekst"/>
                <w:color w:val="000C2E"/>
                <w:sz w:val="24"/>
              </w:rPr>
              <w:t>Er der 4. års garanti på høreapparaterne eller kun 2 år som for andre forbrugsgenstande</w:t>
            </w:r>
            <w:r w:rsidR="009673F3">
              <w:rPr>
                <w:rFonts w:ascii="KBH Tekst" w:hAnsi="KBH Tekst"/>
                <w:color w:val="000C2E"/>
                <w:sz w:val="24"/>
              </w:rPr>
              <w:t>? Bemærk</w:t>
            </w:r>
            <w:r w:rsidRPr="002D330B">
              <w:rPr>
                <w:rFonts w:ascii="KBH Tekst" w:hAnsi="KBH Tekst"/>
                <w:color w:val="000C2E"/>
                <w:sz w:val="24"/>
              </w:rPr>
              <w:t xml:space="preserve"> at du </w:t>
            </w:r>
            <w:r w:rsidRPr="002D330B">
              <w:rPr>
                <w:rFonts w:ascii="KBH Tekst" w:hAnsi="KBH Tekst"/>
                <w:color w:val="000C2E"/>
                <w:sz w:val="24"/>
                <w:u w:val="single"/>
              </w:rPr>
              <w:t>kun</w:t>
            </w:r>
            <w:r w:rsidRPr="002D330B">
              <w:rPr>
                <w:rFonts w:ascii="KBH Tekst" w:hAnsi="KBH Tekst"/>
                <w:color w:val="000C2E"/>
                <w:sz w:val="24"/>
              </w:rPr>
              <w:t xml:space="preserve"> kan få tilskud hver 4. år.</w:t>
            </w:r>
          </w:p>
          <w:p w14:paraId="1DB0C1DC" w14:textId="77777777" w:rsidR="00EA7EA7" w:rsidRPr="002D330B" w:rsidRDefault="00EA7EA7" w:rsidP="009673F3">
            <w:pPr>
              <w:spacing w:line="360" w:lineRule="auto"/>
              <w:ind w:left="443" w:right="284"/>
              <w:jc w:val="both"/>
              <w:rPr>
                <w:rFonts w:ascii="KBH Tekst" w:hAnsi="KBH Tekst"/>
                <w:color w:val="000C2E"/>
                <w:sz w:val="24"/>
              </w:rPr>
            </w:pPr>
          </w:p>
          <w:p w14:paraId="2109C70D" w14:textId="77777777" w:rsidR="00EA7EA7" w:rsidRDefault="00EA7EA7" w:rsidP="009673F3">
            <w:pPr>
              <w:spacing w:line="360" w:lineRule="auto"/>
              <w:ind w:left="443" w:right="284"/>
              <w:jc w:val="both"/>
              <w:rPr>
                <w:rFonts w:ascii="KBH Tekst" w:hAnsi="KBH Tekst"/>
                <w:color w:val="000C2E"/>
                <w:sz w:val="24"/>
              </w:rPr>
            </w:pPr>
            <w:r w:rsidRPr="002D330B">
              <w:rPr>
                <w:rFonts w:ascii="KBH Tekst" w:hAnsi="KBH Tekst"/>
                <w:b/>
                <w:color w:val="000C2E"/>
                <w:sz w:val="24"/>
              </w:rPr>
              <w:t>Returret:</w:t>
            </w:r>
          </w:p>
          <w:p w14:paraId="528858D8" w14:textId="77777777" w:rsidR="00EA7EA7" w:rsidRDefault="00EA7EA7" w:rsidP="009673F3">
            <w:pPr>
              <w:spacing w:line="360" w:lineRule="auto"/>
              <w:ind w:left="443" w:right="284"/>
              <w:jc w:val="both"/>
              <w:rPr>
                <w:rFonts w:ascii="KBH Tekst" w:hAnsi="KBH Tekst"/>
                <w:color w:val="000C2E"/>
                <w:sz w:val="24"/>
              </w:rPr>
            </w:pPr>
            <w:r w:rsidRPr="002D330B">
              <w:rPr>
                <w:rFonts w:ascii="KBH Tekst" w:hAnsi="KBH Tekst"/>
                <w:color w:val="000C2E"/>
                <w:sz w:val="24"/>
              </w:rPr>
              <w:t>Hvor længe kan du returnere høreapparaterne, hvis ikke du er tilfreds? Ofte er der en prøveperiode på 1-2 måneder.</w:t>
            </w:r>
          </w:p>
          <w:p w14:paraId="5278AEBA" w14:textId="77777777" w:rsidR="00EA7EA7" w:rsidRDefault="00EA7EA7" w:rsidP="009673F3">
            <w:pPr>
              <w:spacing w:line="360" w:lineRule="auto"/>
              <w:ind w:left="443" w:right="284"/>
              <w:jc w:val="both"/>
              <w:rPr>
                <w:rFonts w:ascii="KBH Tekst" w:hAnsi="KBH Tekst"/>
                <w:color w:val="000C2E"/>
                <w:sz w:val="24"/>
              </w:rPr>
            </w:pPr>
          </w:p>
          <w:p w14:paraId="4A6F6D29" w14:textId="77777777" w:rsidR="00EA7EA7" w:rsidRDefault="00EA7EA7" w:rsidP="009673F3">
            <w:pPr>
              <w:spacing w:line="360" w:lineRule="auto"/>
              <w:ind w:left="443" w:right="284"/>
              <w:jc w:val="both"/>
              <w:rPr>
                <w:rFonts w:ascii="KBH Tekst" w:hAnsi="KBH Tekst"/>
                <w:b/>
                <w:color w:val="000C2E"/>
                <w:sz w:val="24"/>
              </w:rPr>
            </w:pPr>
            <w:r w:rsidRPr="00A639C7">
              <w:rPr>
                <w:rFonts w:ascii="KBH Tekst" w:hAnsi="KBH Tekst"/>
                <w:b/>
                <w:color w:val="000C2E"/>
                <w:sz w:val="24"/>
              </w:rPr>
              <w:t>Tilbehør:</w:t>
            </w:r>
          </w:p>
          <w:p w14:paraId="2774D578" w14:textId="3BB56BF5" w:rsidR="00EA7EA7" w:rsidRPr="00EA7EA7" w:rsidRDefault="00EA7EA7" w:rsidP="009673F3">
            <w:pPr>
              <w:spacing w:line="360" w:lineRule="auto"/>
              <w:ind w:left="443" w:right="284"/>
              <w:jc w:val="both"/>
              <w:rPr>
                <w:rFonts w:ascii="KBH Tekst" w:hAnsi="KBH Tekst"/>
                <w:b/>
                <w:color w:val="000C2E"/>
                <w:sz w:val="24"/>
              </w:rPr>
            </w:pPr>
            <w:r w:rsidRPr="002D330B">
              <w:rPr>
                <w:rFonts w:ascii="KBH Tekst" w:hAnsi="KBH Tekst"/>
                <w:color w:val="000C2E"/>
                <w:sz w:val="24"/>
              </w:rPr>
              <w:t>Er tilbehør</w:t>
            </w:r>
            <w:r>
              <w:rPr>
                <w:rFonts w:ascii="KBH Tekst" w:hAnsi="KBH Tekst"/>
                <w:color w:val="000C2E"/>
                <w:sz w:val="24"/>
              </w:rPr>
              <w:t xml:space="preserve"> </w:t>
            </w:r>
            <w:r w:rsidRPr="002D330B">
              <w:rPr>
                <w:rFonts w:ascii="KBH Tekst" w:hAnsi="KBH Tekst"/>
                <w:color w:val="000C2E"/>
                <w:sz w:val="24"/>
              </w:rPr>
              <w:t>(domes, slanger, filtre, renseværktøj</w:t>
            </w:r>
            <w:r>
              <w:rPr>
                <w:rFonts w:ascii="KBH Tekst" w:hAnsi="KBH Tekst"/>
                <w:color w:val="000C2E"/>
                <w:sz w:val="24"/>
              </w:rPr>
              <w:t>)</w:t>
            </w:r>
            <w:r w:rsidRPr="002D330B">
              <w:rPr>
                <w:rFonts w:ascii="KBH Tekst" w:hAnsi="KBH Tekst"/>
                <w:color w:val="000C2E"/>
                <w:sz w:val="24"/>
              </w:rPr>
              <w:t xml:space="preserve"> til alle 4 år inkluderet i prisen?</w:t>
            </w:r>
          </w:p>
        </w:tc>
      </w:tr>
    </w:tbl>
    <w:p w14:paraId="2AE06C11" w14:textId="77777777" w:rsidR="002F4ABF" w:rsidRPr="002F4ABF" w:rsidRDefault="002F4ABF" w:rsidP="002F4ABF">
      <w:pPr>
        <w:spacing w:after="0" w:line="20" w:lineRule="exact"/>
        <w:rPr>
          <w:rFonts w:ascii="KBH Tekst" w:hAnsi="KBH Tekst"/>
          <w:color w:val="000C2E"/>
          <w:sz w:val="2"/>
        </w:rPr>
      </w:pPr>
    </w:p>
    <w:p w14:paraId="7E9E841D" w14:textId="77777777" w:rsidR="0008040D" w:rsidRPr="002F4ABF" w:rsidRDefault="0008040D" w:rsidP="002F4ABF">
      <w:pPr>
        <w:spacing w:after="0" w:line="20" w:lineRule="exact"/>
        <w:rPr>
          <w:rFonts w:ascii="KBH Tekst" w:hAnsi="KBH Tekst"/>
          <w:color w:val="000C2E"/>
          <w:sz w:val="2"/>
          <w:szCs w:val="2"/>
        </w:rPr>
      </w:pPr>
    </w:p>
    <w:tbl>
      <w:tblPr>
        <w:tblStyle w:val="Tabel-Gitter"/>
        <w:tblW w:w="16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839"/>
        <w:gridCol w:w="5386"/>
      </w:tblGrid>
      <w:tr w:rsidR="002F4ABF" w:rsidRPr="002F4ABF" w14:paraId="44DD5F4A" w14:textId="77777777" w:rsidTr="00FC2D35">
        <w:trPr>
          <w:trHeight w:hRule="exact" w:val="11340"/>
        </w:trPr>
        <w:tc>
          <w:tcPr>
            <w:tcW w:w="5102" w:type="dxa"/>
            <w:shd w:val="clear" w:color="auto" w:fill="auto"/>
          </w:tcPr>
          <w:p w14:paraId="18F1668A" w14:textId="77777777" w:rsidR="00EA7EA7" w:rsidRDefault="00EA7EA7" w:rsidP="009673F3">
            <w:pPr>
              <w:ind w:right="284"/>
              <w:jc w:val="both"/>
              <w:rPr>
                <w:rFonts w:ascii="KBH Tekst" w:hAnsi="KBH Tekst"/>
                <w:b/>
                <w:color w:val="000C2E"/>
                <w:sz w:val="28"/>
              </w:rPr>
            </w:pPr>
          </w:p>
          <w:p w14:paraId="6FB96E8D" w14:textId="77777777" w:rsidR="00EA7EA7" w:rsidRDefault="00EA7EA7" w:rsidP="009673F3">
            <w:pPr>
              <w:spacing w:line="360" w:lineRule="auto"/>
              <w:ind w:right="284"/>
              <w:jc w:val="both"/>
              <w:rPr>
                <w:rFonts w:ascii="KBH Tekst" w:hAnsi="KBH Tekst"/>
                <w:color w:val="000C2E"/>
                <w:sz w:val="24"/>
              </w:rPr>
            </w:pPr>
            <w:r w:rsidRPr="002D330B">
              <w:rPr>
                <w:rFonts w:ascii="KBH Tekst" w:hAnsi="KBH Tekst"/>
                <w:b/>
                <w:color w:val="000C2E"/>
                <w:sz w:val="24"/>
              </w:rPr>
              <w:t>Justeringer:</w:t>
            </w:r>
          </w:p>
          <w:p w14:paraId="52F4802B" w14:textId="39FB76D0" w:rsidR="00EA7EA7" w:rsidRDefault="00EA7EA7" w:rsidP="009673F3">
            <w:pPr>
              <w:spacing w:line="360" w:lineRule="auto"/>
              <w:ind w:right="284"/>
              <w:jc w:val="both"/>
              <w:rPr>
                <w:rFonts w:ascii="KBH Tekst" w:hAnsi="KBH Tekst"/>
                <w:color w:val="000C2E"/>
                <w:sz w:val="24"/>
              </w:rPr>
            </w:pPr>
            <w:r w:rsidRPr="002D330B">
              <w:rPr>
                <w:rFonts w:ascii="KBH Tekst" w:hAnsi="KBH Tekst"/>
                <w:color w:val="000C2E"/>
                <w:sz w:val="24"/>
              </w:rPr>
              <w:t>Hvor mange justeringer er der inkluderet i prisen for høreapparaterne eller er der fri justering i alle 4 år? Hvad koster efterfølgende justeringer?</w:t>
            </w:r>
          </w:p>
          <w:p w14:paraId="08E5E623" w14:textId="77777777" w:rsidR="00EA7EA7" w:rsidRDefault="00EA7EA7" w:rsidP="009673F3">
            <w:pPr>
              <w:spacing w:line="360" w:lineRule="auto"/>
              <w:ind w:right="284"/>
              <w:jc w:val="both"/>
              <w:rPr>
                <w:rFonts w:ascii="KBH Tekst" w:hAnsi="KBH Tekst"/>
                <w:b/>
                <w:color w:val="000C2E"/>
                <w:sz w:val="24"/>
              </w:rPr>
            </w:pPr>
          </w:p>
          <w:p w14:paraId="76BA917F" w14:textId="77777777" w:rsidR="00EA7EA7" w:rsidRDefault="00EA7EA7" w:rsidP="009673F3">
            <w:pPr>
              <w:spacing w:line="360" w:lineRule="auto"/>
              <w:ind w:right="284"/>
              <w:jc w:val="both"/>
              <w:rPr>
                <w:rFonts w:ascii="KBH Tekst" w:hAnsi="KBH Tekst"/>
                <w:b/>
                <w:color w:val="000C2E"/>
                <w:sz w:val="24"/>
              </w:rPr>
            </w:pPr>
            <w:r w:rsidRPr="002D330B">
              <w:rPr>
                <w:rFonts w:ascii="KBH Tekst" w:hAnsi="KBH Tekst"/>
                <w:b/>
                <w:color w:val="000C2E"/>
                <w:sz w:val="24"/>
              </w:rPr>
              <w:t>Behov for ændring af øreprop:</w:t>
            </w:r>
          </w:p>
          <w:p w14:paraId="6E6CAB99" w14:textId="77777777" w:rsidR="00EA7EA7" w:rsidRDefault="00EA7EA7" w:rsidP="009673F3">
            <w:pPr>
              <w:spacing w:line="360" w:lineRule="auto"/>
              <w:ind w:right="284"/>
              <w:jc w:val="both"/>
              <w:rPr>
                <w:rFonts w:ascii="KBH Tekst" w:hAnsi="KBH Tekst"/>
                <w:color w:val="000C2E"/>
                <w:sz w:val="24"/>
              </w:rPr>
            </w:pPr>
            <w:r w:rsidRPr="002D330B">
              <w:rPr>
                <w:rFonts w:ascii="KBH Tekst" w:hAnsi="KBH Tekst"/>
                <w:color w:val="000C2E"/>
                <w:sz w:val="24"/>
              </w:rPr>
              <w:t>Skal du betale for nye ørepropper ved behov, eller er de inkluderet i prisen?</w:t>
            </w:r>
          </w:p>
          <w:p w14:paraId="59FFED2A" w14:textId="77777777" w:rsidR="00EA7EA7" w:rsidRPr="002D330B" w:rsidRDefault="00EA7EA7" w:rsidP="009673F3">
            <w:pPr>
              <w:spacing w:line="360" w:lineRule="auto"/>
              <w:ind w:right="284"/>
              <w:jc w:val="both"/>
              <w:rPr>
                <w:rFonts w:ascii="KBH Tekst" w:hAnsi="KBH Tekst"/>
                <w:color w:val="000C2E"/>
                <w:sz w:val="24"/>
              </w:rPr>
            </w:pPr>
          </w:p>
          <w:p w14:paraId="4A3A4357" w14:textId="77777777" w:rsidR="00EA7EA7" w:rsidRDefault="00EA7EA7" w:rsidP="009673F3">
            <w:pPr>
              <w:spacing w:line="360" w:lineRule="auto"/>
              <w:ind w:right="284"/>
              <w:jc w:val="both"/>
              <w:rPr>
                <w:rFonts w:ascii="KBH Tekst" w:hAnsi="KBH Tekst"/>
                <w:b/>
                <w:color w:val="000C2E"/>
                <w:sz w:val="24"/>
              </w:rPr>
            </w:pPr>
            <w:r w:rsidRPr="002D330B">
              <w:rPr>
                <w:rFonts w:ascii="KBH Tekst" w:hAnsi="KBH Tekst"/>
                <w:b/>
                <w:color w:val="000C2E"/>
                <w:sz w:val="24"/>
              </w:rPr>
              <w:t>Mistet høreapparat:</w:t>
            </w:r>
          </w:p>
          <w:p w14:paraId="38364DB4" w14:textId="77777777" w:rsidR="00EA7EA7" w:rsidRDefault="00EA7EA7" w:rsidP="009673F3">
            <w:pPr>
              <w:spacing w:line="360" w:lineRule="auto"/>
              <w:ind w:right="284"/>
              <w:jc w:val="both"/>
              <w:rPr>
                <w:rFonts w:ascii="KBH Tekst" w:hAnsi="KBH Tekst"/>
                <w:color w:val="000C2E"/>
                <w:sz w:val="24"/>
              </w:rPr>
            </w:pPr>
            <w:r w:rsidRPr="002D330B">
              <w:rPr>
                <w:rFonts w:ascii="KBH Tekst" w:hAnsi="KBH Tekst"/>
                <w:color w:val="000C2E"/>
                <w:sz w:val="24"/>
              </w:rPr>
              <w:t>Vær opmærksom på, at du ikke vil få et mistet høreapparat erstattet. De fleste forhandlere tilbyder dog tilkøb af en særlig forsikring, der dækker hvis uheldet er ude.</w:t>
            </w:r>
          </w:p>
          <w:p w14:paraId="164FB7DA" w14:textId="77777777" w:rsidR="00EA7EA7" w:rsidRDefault="00EA7EA7" w:rsidP="009673F3">
            <w:pPr>
              <w:spacing w:line="360" w:lineRule="auto"/>
              <w:ind w:right="284"/>
              <w:jc w:val="both"/>
              <w:rPr>
                <w:rFonts w:ascii="KBH Tekst" w:hAnsi="KBH Tekst"/>
                <w:b/>
                <w:color w:val="000C2E"/>
                <w:sz w:val="24"/>
              </w:rPr>
            </w:pPr>
          </w:p>
          <w:p w14:paraId="0B4CE849" w14:textId="77777777" w:rsidR="00EA7EA7" w:rsidRDefault="00EA7EA7" w:rsidP="009673F3">
            <w:pPr>
              <w:spacing w:line="360" w:lineRule="auto"/>
              <w:ind w:right="284"/>
              <w:jc w:val="both"/>
              <w:rPr>
                <w:rFonts w:ascii="KBH Tekst" w:hAnsi="KBH Tekst"/>
                <w:b/>
                <w:color w:val="000C2E"/>
                <w:sz w:val="24"/>
              </w:rPr>
            </w:pPr>
            <w:r w:rsidRPr="002D330B">
              <w:rPr>
                <w:rFonts w:ascii="KBH Tekst" w:hAnsi="KBH Tekst"/>
                <w:b/>
                <w:color w:val="000C2E"/>
                <w:sz w:val="24"/>
              </w:rPr>
              <w:t>Batterier:</w:t>
            </w:r>
          </w:p>
          <w:p w14:paraId="56DE4828" w14:textId="2077F3F1" w:rsidR="00EA7EA7" w:rsidRPr="002F4ABF" w:rsidRDefault="00EA7EA7" w:rsidP="009673F3">
            <w:pPr>
              <w:spacing w:line="360" w:lineRule="auto"/>
              <w:ind w:left="68" w:right="284"/>
              <w:jc w:val="both"/>
              <w:rPr>
                <w:rFonts w:ascii="KBH Tekst" w:hAnsi="KBH Tekst"/>
                <w:color w:val="000C2E"/>
                <w:sz w:val="24"/>
                <w:szCs w:val="24"/>
              </w:rPr>
            </w:pPr>
            <w:r w:rsidRPr="002D330B">
              <w:rPr>
                <w:rFonts w:ascii="KBH Tekst" w:hAnsi="KBH Tekst"/>
                <w:color w:val="000C2E"/>
                <w:sz w:val="24"/>
              </w:rPr>
              <w:t>Lige meget hvorfra høreapparatet er udleveret, er batterierne gratis i alle 4 år. Det gælder også batterier til høreapparatfjernbetjeninger.</w:t>
            </w:r>
          </w:p>
        </w:tc>
        <w:tc>
          <w:tcPr>
            <w:tcW w:w="5839" w:type="dxa"/>
            <w:shd w:val="clear" w:color="auto" w:fill="E97781" w:themeFill="accent4" w:themeFillTint="99"/>
          </w:tcPr>
          <w:p w14:paraId="288312BB" w14:textId="77777777" w:rsidR="004A49F1" w:rsidRPr="00D06360" w:rsidRDefault="004A49F1" w:rsidP="004A49F1">
            <w:pPr>
              <w:spacing w:line="276" w:lineRule="auto"/>
              <w:ind w:left="284" w:right="284"/>
              <w:jc w:val="both"/>
              <w:rPr>
                <w:rFonts w:ascii="KBH Tekst" w:hAnsi="KBH Tekst"/>
                <w:b/>
                <w:color w:val="FFFFFF" w:themeColor="background1"/>
                <w:sz w:val="28"/>
              </w:rPr>
            </w:pPr>
          </w:p>
          <w:p w14:paraId="47724E80" w14:textId="77777777" w:rsidR="004A49F1" w:rsidRPr="00D06360" w:rsidRDefault="004A49F1" w:rsidP="004A49F1">
            <w:pPr>
              <w:spacing w:line="276" w:lineRule="auto"/>
              <w:ind w:left="284" w:right="284"/>
              <w:rPr>
                <w:rFonts w:ascii="KBH Tekst" w:hAnsi="KBH Tekst"/>
                <w:b/>
                <w:color w:val="FFFFFF" w:themeColor="background1"/>
                <w:sz w:val="28"/>
              </w:rPr>
            </w:pPr>
            <w:r w:rsidRPr="00D06360">
              <w:rPr>
                <w:rFonts w:ascii="KBH Tekst" w:hAnsi="KBH Tekst"/>
                <w:b/>
                <w:color w:val="FFFFFF" w:themeColor="background1"/>
                <w:sz w:val="28"/>
              </w:rPr>
              <w:t>Træffetid uden tidsbestilling:</w:t>
            </w:r>
          </w:p>
          <w:p w14:paraId="073A51AE" w14:textId="77777777" w:rsidR="004A49F1" w:rsidRPr="00D06360" w:rsidRDefault="004A49F1" w:rsidP="004A49F1">
            <w:pPr>
              <w:spacing w:line="276" w:lineRule="auto"/>
              <w:ind w:left="284" w:right="284"/>
              <w:jc w:val="both"/>
              <w:rPr>
                <w:rFonts w:ascii="KBH Tekst" w:hAnsi="KBH Tekst"/>
                <w:color w:val="FFFFFF" w:themeColor="background1"/>
                <w:sz w:val="24"/>
              </w:rPr>
            </w:pPr>
          </w:p>
          <w:p w14:paraId="635C3722" w14:textId="109AF830" w:rsidR="004A49F1" w:rsidRPr="00D06360" w:rsidRDefault="004A49F1" w:rsidP="004A49F1">
            <w:pPr>
              <w:spacing w:line="360" w:lineRule="auto"/>
              <w:ind w:left="284" w:right="284"/>
              <w:contextualSpacing/>
              <w:rPr>
                <w:rFonts w:ascii="KBH Tekst" w:hAnsi="KBH Tekst"/>
                <w:color w:val="FFFFFF" w:themeColor="background1"/>
                <w:sz w:val="24"/>
              </w:rPr>
            </w:pPr>
            <w:r w:rsidRPr="00D06360">
              <w:rPr>
                <w:rFonts w:ascii="KBH Tekst" w:hAnsi="KBH Tekst"/>
                <w:color w:val="FFFFFF" w:themeColor="background1"/>
                <w:sz w:val="24"/>
              </w:rPr>
              <w:t>Personlig træffetid hos hørevejlederen:</w:t>
            </w:r>
          </w:p>
          <w:p w14:paraId="63BBF2A9" w14:textId="77777777" w:rsidR="004A49F1" w:rsidRPr="00D06360" w:rsidRDefault="004A49F1" w:rsidP="004A49F1">
            <w:pPr>
              <w:spacing w:line="360" w:lineRule="auto"/>
              <w:ind w:left="284" w:right="284"/>
              <w:contextualSpacing/>
              <w:rPr>
                <w:rFonts w:ascii="KBH Tekst" w:hAnsi="KBH Tekst"/>
                <w:color w:val="FFFFFF" w:themeColor="background1"/>
                <w:sz w:val="24"/>
              </w:rPr>
            </w:pPr>
            <w:r w:rsidRPr="00D06360">
              <w:rPr>
                <w:rFonts w:ascii="KBH Tekst" w:hAnsi="KBH Tekst"/>
                <w:color w:val="FFFFFF" w:themeColor="background1"/>
                <w:sz w:val="24"/>
              </w:rPr>
              <w:t>Alle hverdage kl. 10 – 11.30</w:t>
            </w:r>
          </w:p>
          <w:p w14:paraId="3C591908" w14:textId="77777777" w:rsidR="004A49F1" w:rsidRPr="00D06360" w:rsidRDefault="004A49F1" w:rsidP="004A49F1">
            <w:pPr>
              <w:spacing w:line="360" w:lineRule="auto"/>
              <w:ind w:left="284" w:right="284"/>
              <w:contextualSpacing/>
              <w:rPr>
                <w:rFonts w:ascii="KBH Tekst" w:hAnsi="KBH Tekst"/>
                <w:color w:val="FFFFFF" w:themeColor="background1"/>
                <w:sz w:val="24"/>
              </w:rPr>
            </w:pPr>
            <w:r w:rsidRPr="00D06360">
              <w:rPr>
                <w:rFonts w:ascii="KBH Tekst" w:hAnsi="KBH Tekst"/>
                <w:color w:val="FFFFFF" w:themeColor="background1"/>
                <w:sz w:val="24"/>
              </w:rPr>
              <w:t>Frankrigsgade 4</w:t>
            </w:r>
          </w:p>
          <w:p w14:paraId="4122275D" w14:textId="77777777" w:rsidR="004A49F1" w:rsidRPr="00D06360" w:rsidRDefault="004A49F1" w:rsidP="004A49F1">
            <w:pPr>
              <w:spacing w:line="360" w:lineRule="auto"/>
              <w:ind w:left="284" w:right="284"/>
              <w:contextualSpacing/>
              <w:rPr>
                <w:rFonts w:ascii="KBH Tekst" w:hAnsi="KBH Tekst"/>
                <w:color w:val="FFFFFF" w:themeColor="background1"/>
                <w:sz w:val="24"/>
              </w:rPr>
            </w:pPr>
            <w:r w:rsidRPr="00D06360">
              <w:rPr>
                <w:rFonts w:ascii="KBH Tekst" w:hAnsi="KBH Tekst"/>
                <w:color w:val="FFFFFF" w:themeColor="background1"/>
                <w:sz w:val="24"/>
              </w:rPr>
              <w:t>2300 København S</w:t>
            </w:r>
          </w:p>
          <w:p w14:paraId="564D045C" w14:textId="77777777" w:rsidR="004A49F1" w:rsidRPr="00D06360" w:rsidRDefault="004A49F1" w:rsidP="004A49F1">
            <w:pPr>
              <w:spacing w:line="360" w:lineRule="auto"/>
              <w:ind w:left="284" w:right="284"/>
              <w:contextualSpacing/>
              <w:rPr>
                <w:rFonts w:ascii="KBH Tekst" w:hAnsi="KBH Tekst"/>
                <w:color w:val="FFFFFF" w:themeColor="background1"/>
                <w:sz w:val="24"/>
              </w:rPr>
            </w:pPr>
          </w:p>
          <w:p w14:paraId="63AD14A3" w14:textId="77777777" w:rsidR="004A49F1" w:rsidRPr="00D06360" w:rsidRDefault="004A49F1" w:rsidP="004A49F1">
            <w:pPr>
              <w:spacing w:line="360" w:lineRule="auto"/>
              <w:ind w:left="284" w:right="284"/>
              <w:contextualSpacing/>
              <w:rPr>
                <w:rFonts w:ascii="KBH Tekst" w:hAnsi="KBH Tekst"/>
                <w:color w:val="FFFFFF" w:themeColor="background1"/>
                <w:sz w:val="24"/>
              </w:rPr>
            </w:pPr>
            <w:r w:rsidRPr="00D06360">
              <w:rPr>
                <w:rFonts w:ascii="KBH Tekst" w:hAnsi="KBH Tekst"/>
                <w:color w:val="FFFFFF" w:themeColor="background1"/>
                <w:sz w:val="24"/>
              </w:rPr>
              <w:t>Hørevejlederne telefonisk:</w:t>
            </w:r>
          </w:p>
          <w:p w14:paraId="01FD9B8B" w14:textId="77777777" w:rsidR="004A49F1" w:rsidRPr="00D06360" w:rsidRDefault="004A49F1" w:rsidP="004A49F1">
            <w:pPr>
              <w:spacing w:line="360" w:lineRule="auto"/>
              <w:ind w:left="284" w:right="284"/>
              <w:contextualSpacing/>
              <w:rPr>
                <w:rFonts w:ascii="KBH Tekst" w:hAnsi="KBH Tekst"/>
                <w:color w:val="FFFFFF" w:themeColor="background1"/>
                <w:sz w:val="24"/>
              </w:rPr>
            </w:pPr>
            <w:r w:rsidRPr="00D06360">
              <w:rPr>
                <w:rFonts w:ascii="KBH Tekst" w:hAnsi="KBH Tekst"/>
                <w:color w:val="FFFFFF" w:themeColor="background1"/>
                <w:sz w:val="24"/>
              </w:rPr>
              <w:t>Alle hverdage kl. 12 – 13.30.</w:t>
            </w:r>
          </w:p>
          <w:p w14:paraId="7944CD4E" w14:textId="77777777" w:rsidR="004A49F1" w:rsidRDefault="004A49F1" w:rsidP="004A49F1">
            <w:pPr>
              <w:pStyle w:val="Listeafsnit"/>
              <w:spacing w:line="360" w:lineRule="auto"/>
              <w:ind w:left="284" w:right="284"/>
              <w:rPr>
                <w:rFonts w:ascii="KBH Tekst" w:hAnsi="KBH Tekst"/>
                <w:b/>
                <w:color w:val="FFFFFF" w:themeColor="background1"/>
                <w:sz w:val="28"/>
              </w:rPr>
            </w:pPr>
          </w:p>
          <w:p w14:paraId="5F8510D0" w14:textId="77777777" w:rsidR="004A49F1" w:rsidRPr="00D06360" w:rsidRDefault="004A49F1" w:rsidP="004A49F1">
            <w:pPr>
              <w:spacing w:line="276" w:lineRule="auto"/>
              <w:ind w:left="284" w:right="284"/>
              <w:rPr>
                <w:rFonts w:ascii="KBH Tekst" w:hAnsi="KBH Tekst"/>
                <w:b/>
                <w:color w:val="FFFFFF" w:themeColor="background1"/>
                <w:sz w:val="28"/>
              </w:rPr>
            </w:pPr>
            <w:r w:rsidRPr="00D06360">
              <w:rPr>
                <w:rFonts w:ascii="KBH Tekst" w:hAnsi="KBH Tekst"/>
                <w:b/>
                <w:color w:val="FFFFFF" w:themeColor="background1"/>
                <w:sz w:val="28"/>
              </w:rPr>
              <w:t>Tidsbestilling og anden kontakt:</w:t>
            </w:r>
          </w:p>
          <w:p w14:paraId="0EE2E67D" w14:textId="77777777" w:rsidR="004A49F1" w:rsidRPr="00D06360" w:rsidRDefault="004A49F1" w:rsidP="004A49F1">
            <w:pPr>
              <w:spacing w:line="276" w:lineRule="auto"/>
              <w:ind w:left="284" w:right="284"/>
              <w:jc w:val="both"/>
              <w:rPr>
                <w:rFonts w:ascii="KBH Tekst" w:hAnsi="KBH Tekst"/>
                <w:color w:val="FFFFFF" w:themeColor="background1"/>
                <w:sz w:val="24"/>
              </w:rPr>
            </w:pPr>
          </w:p>
          <w:p w14:paraId="31B1049B" w14:textId="77777777" w:rsidR="004A49F1" w:rsidRPr="00D06360" w:rsidRDefault="004A49F1" w:rsidP="004A49F1">
            <w:pPr>
              <w:spacing w:line="360" w:lineRule="auto"/>
              <w:ind w:left="284" w:right="284"/>
              <w:jc w:val="both"/>
              <w:rPr>
                <w:rFonts w:ascii="KBH Tekst" w:hAnsi="KBH Tekst"/>
                <w:color w:val="FFFFFF" w:themeColor="background1"/>
                <w:sz w:val="24"/>
              </w:rPr>
            </w:pPr>
            <w:r w:rsidRPr="00D06360">
              <w:rPr>
                <w:rFonts w:ascii="KBH Tekst" w:hAnsi="KBH Tekst"/>
                <w:color w:val="FFFFFF" w:themeColor="background1"/>
                <w:sz w:val="24"/>
              </w:rPr>
              <w:t>CSV</w:t>
            </w:r>
          </w:p>
          <w:p w14:paraId="6F0A74D0" w14:textId="77777777" w:rsidR="004A49F1" w:rsidRPr="00D06360" w:rsidRDefault="004A49F1" w:rsidP="004A49F1">
            <w:pPr>
              <w:spacing w:line="360" w:lineRule="auto"/>
              <w:ind w:left="284" w:right="284"/>
              <w:jc w:val="both"/>
              <w:rPr>
                <w:rFonts w:ascii="KBH Tekst" w:hAnsi="KBH Tekst"/>
                <w:color w:val="FFFFFF" w:themeColor="background1"/>
                <w:sz w:val="24"/>
              </w:rPr>
            </w:pPr>
            <w:r w:rsidRPr="00D06360">
              <w:rPr>
                <w:rFonts w:ascii="KBH Tekst" w:hAnsi="KBH Tekst"/>
                <w:color w:val="FFFFFF" w:themeColor="background1"/>
                <w:sz w:val="24"/>
              </w:rPr>
              <w:t>Frankrigsgade 4</w:t>
            </w:r>
          </w:p>
          <w:p w14:paraId="7F304CD7" w14:textId="77777777" w:rsidR="004A49F1" w:rsidRPr="00D06360" w:rsidRDefault="004A49F1" w:rsidP="004A49F1">
            <w:pPr>
              <w:spacing w:line="360" w:lineRule="auto"/>
              <w:ind w:left="284" w:right="284"/>
              <w:jc w:val="both"/>
              <w:rPr>
                <w:rFonts w:ascii="KBH Tekst" w:hAnsi="KBH Tekst"/>
                <w:color w:val="FFFFFF" w:themeColor="background1"/>
                <w:sz w:val="24"/>
              </w:rPr>
            </w:pPr>
            <w:r w:rsidRPr="00D06360">
              <w:rPr>
                <w:rFonts w:ascii="KBH Tekst" w:hAnsi="KBH Tekst"/>
                <w:color w:val="FFFFFF" w:themeColor="background1"/>
                <w:sz w:val="24"/>
              </w:rPr>
              <w:t>2300 København S</w:t>
            </w:r>
          </w:p>
          <w:p w14:paraId="7B00C8EA" w14:textId="77777777" w:rsidR="004A49F1" w:rsidRPr="00D06360" w:rsidRDefault="004A49F1" w:rsidP="004A49F1">
            <w:pPr>
              <w:spacing w:line="360" w:lineRule="auto"/>
              <w:ind w:left="284" w:right="284"/>
              <w:jc w:val="both"/>
              <w:rPr>
                <w:rFonts w:ascii="KBH Tekst" w:hAnsi="KBH Tekst"/>
                <w:color w:val="FFFFFF" w:themeColor="background1"/>
                <w:sz w:val="24"/>
              </w:rPr>
            </w:pPr>
            <w:r w:rsidRPr="00D06360">
              <w:rPr>
                <w:rFonts w:ascii="KBH Tekst" w:hAnsi="KBH Tekst"/>
                <w:color w:val="FFFFFF" w:themeColor="background1"/>
                <w:sz w:val="24"/>
              </w:rPr>
              <w:t>Telefontid mellem 9 – 13 på 82 56 11 00</w:t>
            </w:r>
          </w:p>
          <w:p w14:paraId="6828C01A" w14:textId="77777777" w:rsidR="004A49F1" w:rsidRPr="004A49F1" w:rsidRDefault="004A49F1" w:rsidP="004A49F1">
            <w:pPr>
              <w:spacing w:line="360" w:lineRule="auto"/>
              <w:ind w:left="284" w:right="284"/>
              <w:jc w:val="both"/>
              <w:rPr>
                <w:rFonts w:ascii="KBH Tekst" w:hAnsi="KBH Tekst"/>
                <w:color w:val="FFFFFF" w:themeColor="background1"/>
                <w:sz w:val="24"/>
              </w:rPr>
            </w:pPr>
            <w:r w:rsidRPr="00D06360">
              <w:rPr>
                <w:rFonts w:ascii="KBH Tekst" w:hAnsi="KBH Tekst"/>
                <w:color w:val="FFFFFF" w:themeColor="background1"/>
                <w:sz w:val="24"/>
              </w:rPr>
              <w:t>E-mail</w:t>
            </w:r>
            <w:r w:rsidRPr="004A49F1">
              <w:rPr>
                <w:rFonts w:ascii="KBH Tekst" w:hAnsi="KBH Tekst"/>
                <w:color w:val="FFFFFF" w:themeColor="background1"/>
                <w:sz w:val="24"/>
              </w:rPr>
              <w:t xml:space="preserve">: </w:t>
            </w:r>
            <w:hyperlink r:id="rId10" w:anchor="H" w:history="1">
              <w:r w:rsidRPr="004A49F1">
                <w:rPr>
                  <w:rStyle w:val="Hyperlink"/>
                  <w:rFonts w:ascii="KBH Tekst" w:hAnsi="KBH Tekst"/>
                  <w:color w:val="FFFFFF" w:themeColor="background1"/>
                  <w:sz w:val="24"/>
                </w:rPr>
                <w:t>csv@kk.dk</w:t>
              </w:r>
            </w:hyperlink>
          </w:p>
          <w:p w14:paraId="7E5E9276" w14:textId="77777777" w:rsidR="0008040D" w:rsidRPr="004A49F1" w:rsidRDefault="004A49F1" w:rsidP="004A49F1">
            <w:pPr>
              <w:spacing w:line="360" w:lineRule="auto"/>
              <w:ind w:left="284" w:right="284"/>
              <w:jc w:val="both"/>
              <w:rPr>
                <w:rFonts w:ascii="KBH Tekst" w:hAnsi="KBH Tekst"/>
                <w:color w:val="FFFFFF" w:themeColor="background1"/>
                <w:sz w:val="24"/>
              </w:rPr>
            </w:pPr>
            <w:r w:rsidRPr="004A49F1">
              <w:rPr>
                <w:rStyle w:val="Hyperlink"/>
                <w:rFonts w:ascii="KBH Tekst" w:hAnsi="KBH Tekst"/>
                <w:b/>
                <w:noProof/>
                <w:color w:val="FFFFFF" w:themeColor="background1"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 wp14:anchorId="4AEC2E29" wp14:editId="61B3BDE0">
                  <wp:simplePos x="0" y="0"/>
                  <wp:positionH relativeFrom="column">
                    <wp:posOffset>2059940</wp:posOffset>
                  </wp:positionH>
                  <wp:positionV relativeFrom="paragraph">
                    <wp:posOffset>740213</wp:posOffset>
                  </wp:positionV>
                  <wp:extent cx="1079500" cy="1123950"/>
                  <wp:effectExtent l="0" t="0" r="6350" b="0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49F1">
              <w:rPr>
                <w:rFonts w:ascii="KBH Tekst" w:hAnsi="KBH Tekst"/>
                <w:color w:val="FFFFFF" w:themeColor="background1"/>
                <w:sz w:val="24"/>
              </w:rPr>
              <w:t xml:space="preserve">Hjemmeside: </w:t>
            </w:r>
            <w:hyperlink r:id="rId12" w:history="1">
              <w:r w:rsidRPr="004A49F1">
                <w:rPr>
                  <w:rStyle w:val="Hyperlink"/>
                  <w:rFonts w:ascii="KBH Tekst" w:hAnsi="KBH Tekst"/>
                  <w:color w:val="FFFFFF" w:themeColor="background1"/>
                  <w:sz w:val="24"/>
                  <w:szCs w:val="24"/>
                </w:rPr>
                <w:t>www.csv.kk.dk</w:t>
              </w:r>
            </w:hyperlink>
          </w:p>
        </w:tc>
        <w:tc>
          <w:tcPr>
            <w:tcW w:w="5386" w:type="dxa"/>
            <w:shd w:val="clear" w:color="auto" w:fill="auto"/>
          </w:tcPr>
          <w:p w14:paraId="0D25C416" w14:textId="77777777" w:rsidR="004A49F1" w:rsidRDefault="004A49F1" w:rsidP="004A49F1">
            <w:pPr>
              <w:ind w:left="338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7CE04659" w14:textId="38AE8162" w:rsidR="004A49F1" w:rsidRDefault="004A49F1" w:rsidP="004A49F1">
            <w:pPr>
              <w:ind w:left="338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42F7B3AD" w14:textId="5E1AD7DE" w:rsidR="00CC436D" w:rsidRDefault="00CC436D" w:rsidP="004A49F1">
            <w:pPr>
              <w:ind w:left="338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33B4CAB1" w14:textId="27376F41" w:rsidR="00CC436D" w:rsidRDefault="00CC436D" w:rsidP="004A49F1">
            <w:pPr>
              <w:ind w:left="338"/>
              <w:rPr>
                <w:rFonts w:ascii="KBH Tekst" w:hAnsi="KBH Tekst"/>
                <w:b/>
                <w:noProof/>
                <w:color w:val="000C2E"/>
                <w:sz w:val="28"/>
              </w:rPr>
            </w:pPr>
          </w:p>
          <w:p w14:paraId="39D0AFC8" w14:textId="14B3EAE8" w:rsidR="00CC436D" w:rsidRDefault="00FC2D35" w:rsidP="004A49F1">
            <w:pPr>
              <w:ind w:left="338"/>
              <w:rPr>
                <w:rFonts w:ascii="KBH Tekst" w:hAnsi="KBH Tekst"/>
                <w:b/>
                <w:noProof/>
                <w:color w:val="000C2E"/>
                <w:sz w:val="28"/>
                <w:szCs w:val="24"/>
              </w:rPr>
            </w:pPr>
            <w:r>
              <w:rPr>
                <w:rFonts w:ascii="KBH Tekst" w:hAnsi="KBH Tekst"/>
                <w:noProof/>
                <w:color w:val="FFFFFF" w:themeColor="background1"/>
                <w:sz w:val="24"/>
              </w:rPr>
              <w:drawing>
                <wp:anchor distT="0" distB="0" distL="114300" distR="114300" simplePos="0" relativeHeight="251666432" behindDoc="0" locked="0" layoutInCell="1" allowOverlap="1" wp14:anchorId="427B9601" wp14:editId="2A3F845D">
                  <wp:simplePos x="0" y="0"/>
                  <wp:positionH relativeFrom="column">
                    <wp:posOffset>126175</wp:posOffset>
                  </wp:positionH>
                  <wp:positionV relativeFrom="paragraph">
                    <wp:posOffset>44450</wp:posOffset>
                  </wp:positionV>
                  <wp:extent cx="3203575" cy="4337050"/>
                  <wp:effectExtent l="0" t="0" r="0" b="635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22" r="3651"/>
                          <a:stretch/>
                        </pic:blipFill>
                        <pic:spPr bwMode="auto">
                          <a:xfrm>
                            <a:off x="0" y="0"/>
                            <a:ext cx="3203575" cy="433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F47070" w14:textId="77777777" w:rsidR="00CC436D" w:rsidRDefault="00CC436D" w:rsidP="004A49F1">
            <w:pPr>
              <w:ind w:left="338"/>
              <w:rPr>
                <w:rFonts w:ascii="KBH Tekst" w:hAnsi="KBH Tekst"/>
                <w:b/>
                <w:noProof/>
                <w:color w:val="000C2E"/>
                <w:sz w:val="28"/>
                <w:szCs w:val="24"/>
              </w:rPr>
            </w:pPr>
          </w:p>
          <w:p w14:paraId="5D8A37ED" w14:textId="7501463E" w:rsidR="00CC436D" w:rsidRDefault="00CC436D" w:rsidP="004A49F1">
            <w:pPr>
              <w:ind w:left="338"/>
              <w:rPr>
                <w:rFonts w:ascii="KBH Tekst" w:hAnsi="KBH Tekst"/>
                <w:b/>
                <w:noProof/>
                <w:color w:val="000C2E"/>
                <w:sz w:val="28"/>
                <w:szCs w:val="24"/>
              </w:rPr>
            </w:pPr>
          </w:p>
          <w:p w14:paraId="1A9064A1" w14:textId="1D60477A" w:rsidR="00CC436D" w:rsidRDefault="00CC436D" w:rsidP="004A49F1">
            <w:pPr>
              <w:ind w:left="338"/>
              <w:rPr>
                <w:rFonts w:ascii="KBH Tekst" w:hAnsi="KBH Tekst"/>
                <w:b/>
                <w:noProof/>
                <w:color w:val="000C2E"/>
                <w:sz w:val="28"/>
                <w:szCs w:val="24"/>
              </w:rPr>
            </w:pPr>
          </w:p>
          <w:p w14:paraId="30712CB0" w14:textId="77777777" w:rsidR="00CC436D" w:rsidRDefault="00CC436D" w:rsidP="004A49F1">
            <w:pPr>
              <w:ind w:left="338"/>
              <w:rPr>
                <w:rFonts w:ascii="KBH Tekst" w:hAnsi="KBH Tekst"/>
                <w:b/>
                <w:noProof/>
                <w:color w:val="000C2E"/>
                <w:sz w:val="28"/>
                <w:szCs w:val="24"/>
              </w:rPr>
            </w:pPr>
          </w:p>
          <w:p w14:paraId="00CC1842" w14:textId="77777777" w:rsidR="00CC436D" w:rsidRDefault="00CC436D" w:rsidP="004A49F1">
            <w:pPr>
              <w:ind w:left="338"/>
              <w:rPr>
                <w:rFonts w:ascii="KBH Tekst" w:hAnsi="KBH Tekst"/>
                <w:b/>
                <w:noProof/>
                <w:color w:val="000C2E"/>
                <w:sz w:val="28"/>
                <w:szCs w:val="24"/>
              </w:rPr>
            </w:pPr>
          </w:p>
          <w:p w14:paraId="30CB57EC" w14:textId="77777777" w:rsidR="00CC436D" w:rsidRDefault="00CC436D" w:rsidP="004A49F1">
            <w:pPr>
              <w:ind w:left="338"/>
              <w:rPr>
                <w:rFonts w:ascii="KBH Tekst" w:hAnsi="KBH Tekst"/>
                <w:b/>
                <w:noProof/>
                <w:color w:val="000C2E"/>
                <w:sz w:val="28"/>
                <w:szCs w:val="24"/>
              </w:rPr>
            </w:pPr>
          </w:p>
          <w:p w14:paraId="03F8B834" w14:textId="77777777" w:rsidR="00CC436D" w:rsidRDefault="00CC436D" w:rsidP="004A49F1">
            <w:pPr>
              <w:ind w:left="338"/>
              <w:rPr>
                <w:rFonts w:ascii="KBH Tekst" w:hAnsi="KBH Tekst"/>
                <w:b/>
                <w:noProof/>
                <w:color w:val="000C2E"/>
                <w:sz w:val="28"/>
                <w:szCs w:val="24"/>
              </w:rPr>
            </w:pPr>
          </w:p>
          <w:p w14:paraId="77BF5C18" w14:textId="77777777" w:rsidR="00CC436D" w:rsidRDefault="00CC436D" w:rsidP="004A49F1">
            <w:pPr>
              <w:ind w:left="338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033D0BEE" w14:textId="77777777" w:rsidR="00CC436D" w:rsidRDefault="00CC436D" w:rsidP="004A49F1">
            <w:pPr>
              <w:ind w:left="338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57FF676D" w14:textId="77777777" w:rsidR="00CC436D" w:rsidRDefault="00CC436D" w:rsidP="004A49F1">
            <w:pPr>
              <w:ind w:left="338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7C2FA2C1" w14:textId="77777777" w:rsidR="00CC436D" w:rsidRDefault="00CC436D" w:rsidP="004A49F1">
            <w:pPr>
              <w:ind w:left="338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4A83B502" w14:textId="77777777" w:rsidR="00CC436D" w:rsidRDefault="00CC436D" w:rsidP="004A49F1">
            <w:pPr>
              <w:ind w:left="338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39C3E0F9" w14:textId="77777777" w:rsidR="00CC436D" w:rsidRDefault="00CC436D" w:rsidP="004A49F1">
            <w:pPr>
              <w:ind w:left="338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2A9A82BB" w14:textId="77777777" w:rsidR="00CC436D" w:rsidRDefault="00CC436D" w:rsidP="004A49F1">
            <w:pPr>
              <w:ind w:left="338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04960459" w14:textId="77777777" w:rsidR="00CC436D" w:rsidRDefault="00CC436D" w:rsidP="004A49F1">
            <w:pPr>
              <w:ind w:left="338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0A317798" w14:textId="77777777" w:rsidR="00CC436D" w:rsidRDefault="00CC436D" w:rsidP="004A49F1">
            <w:pPr>
              <w:ind w:left="338"/>
              <w:rPr>
                <w:rFonts w:ascii="KBH Tekst" w:hAnsi="KBH Tekst"/>
                <w:color w:val="000C2E"/>
                <w:sz w:val="24"/>
                <w:szCs w:val="24"/>
              </w:rPr>
            </w:pPr>
          </w:p>
          <w:p w14:paraId="26C5AA9B" w14:textId="77777777" w:rsidR="004A49F1" w:rsidRDefault="004A49F1" w:rsidP="004A49F1">
            <w:pPr>
              <w:pStyle w:val="Titel"/>
              <w:spacing w:line="276" w:lineRule="auto"/>
              <w:ind w:left="338" w:right="284"/>
              <w:jc w:val="both"/>
              <w:rPr>
                <w:rFonts w:ascii="KBH Tekst" w:hAnsi="KBH Tekst"/>
                <w:color w:val="000C2E"/>
                <w:sz w:val="22"/>
                <w:szCs w:val="22"/>
              </w:rPr>
            </w:pPr>
          </w:p>
          <w:p w14:paraId="082ED27B" w14:textId="77777777" w:rsidR="004A49F1" w:rsidRDefault="004A49F1" w:rsidP="004A49F1">
            <w:pPr>
              <w:pStyle w:val="Titel"/>
              <w:spacing w:line="276" w:lineRule="auto"/>
              <w:ind w:left="338" w:right="284"/>
              <w:jc w:val="both"/>
              <w:rPr>
                <w:rFonts w:ascii="KBH Tekst" w:hAnsi="KBH Tekst"/>
                <w:color w:val="000C2E"/>
                <w:sz w:val="22"/>
                <w:szCs w:val="22"/>
              </w:rPr>
            </w:pPr>
          </w:p>
          <w:p w14:paraId="074D67D1" w14:textId="77777777" w:rsidR="004A49F1" w:rsidRPr="00B01242" w:rsidRDefault="004A49F1" w:rsidP="004A49F1">
            <w:pPr>
              <w:pStyle w:val="Titel"/>
              <w:spacing w:line="276" w:lineRule="auto"/>
              <w:ind w:left="338" w:right="284"/>
              <w:jc w:val="both"/>
              <w:rPr>
                <w:rFonts w:ascii="KBH Tekst" w:hAnsi="KBH Tekst"/>
                <w:color w:val="000C2E"/>
                <w:sz w:val="22"/>
                <w:szCs w:val="22"/>
              </w:rPr>
            </w:pPr>
          </w:p>
          <w:p w14:paraId="3F947A11" w14:textId="77777777" w:rsidR="00CC436D" w:rsidRDefault="00CC436D" w:rsidP="004A49F1">
            <w:pPr>
              <w:ind w:left="338"/>
              <w:rPr>
                <w:rFonts w:ascii="KBH Tekst" w:hAnsi="KBH Tekst"/>
                <w:b/>
                <w:color w:val="000C2E"/>
                <w:sz w:val="48"/>
                <w:szCs w:val="116"/>
              </w:rPr>
            </w:pPr>
          </w:p>
          <w:p w14:paraId="3E1BC068" w14:textId="77777777" w:rsidR="00CC436D" w:rsidRDefault="00CC436D" w:rsidP="004A49F1">
            <w:pPr>
              <w:ind w:left="338"/>
              <w:rPr>
                <w:rFonts w:ascii="KBH Tekst" w:hAnsi="KBH Tekst"/>
                <w:b/>
                <w:color w:val="000C2E"/>
                <w:sz w:val="48"/>
                <w:szCs w:val="116"/>
              </w:rPr>
            </w:pPr>
          </w:p>
          <w:p w14:paraId="49B134A4" w14:textId="77777777" w:rsidR="00CC436D" w:rsidRPr="00CC436D" w:rsidRDefault="00CC436D" w:rsidP="004A49F1">
            <w:pPr>
              <w:ind w:left="338"/>
              <w:rPr>
                <w:rFonts w:ascii="KBH Tekst" w:hAnsi="KBH Tekst"/>
                <w:b/>
                <w:color w:val="000C2E"/>
                <w:sz w:val="32"/>
                <w:szCs w:val="116"/>
              </w:rPr>
            </w:pPr>
          </w:p>
          <w:p w14:paraId="2E3D4FC5" w14:textId="51497E52" w:rsidR="00CC436D" w:rsidRPr="00CC436D" w:rsidRDefault="004A49F1" w:rsidP="00CC436D">
            <w:pPr>
              <w:spacing w:line="360" w:lineRule="auto"/>
              <w:ind w:left="338"/>
              <w:jc w:val="center"/>
              <w:rPr>
                <w:rFonts w:ascii="KBH Tekst" w:hAnsi="KBH Tekst"/>
                <w:b/>
                <w:color w:val="000C2E"/>
                <w:sz w:val="52"/>
                <w:szCs w:val="116"/>
              </w:rPr>
            </w:pPr>
            <w:r w:rsidRPr="00CC436D">
              <w:rPr>
                <w:rFonts w:ascii="KBH Tekst" w:hAnsi="KBH Tekst"/>
                <w:b/>
                <w:color w:val="000C2E"/>
                <w:sz w:val="52"/>
                <w:szCs w:val="116"/>
              </w:rPr>
              <w:t>N</w:t>
            </w:r>
            <w:r w:rsidR="002D330B">
              <w:rPr>
                <w:rFonts w:ascii="KBH Tekst" w:hAnsi="KBH Tekst"/>
                <w:b/>
                <w:color w:val="000C2E"/>
                <w:sz w:val="52"/>
                <w:szCs w:val="116"/>
              </w:rPr>
              <w:t>ye</w:t>
            </w:r>
          </w:p>
          <w:p w14:paraId="012A0A64" w14:textId="4246E107" w:rsidR="0008040D" w:rsidRPr="002F4ABF" w:rsidRDefault="002D330B" w:rsidP="00CC436D">
            <w:pPr>
              <w:spacing w:line="360" w:lineRule="auto"/>
              <w:ind w:left="338"/>
              <w:jc w:val="center"/>
              <w:rPr>
                <w:rFonts w:ascii="KBH Tekst" w:hAnsi="KBH Tekst"/>
                <w:color w:val="000C2E"/>
                <w:sz w:val="24"/>
                <w:szCs w:val="24"/>
              </w:rPr>
            </w:pPr>
            <w:r>
              <w:rPr>
                <w:rFonts w:ascii="KBH Tekst" w:hAnsi="KBH Tekst"/>
                <w:b/>
                <w:color w:val="000C2E"/>
                <w:sz w:val="52"/>
                <w:szCs w:val="116"/>
              </w:rPr>
              <w:t>hør</w:t>
            </w:r>
            <w:r w:rsidR="004A49F1" w:rsidRPr="00CC436D">
              <w:rPr>
                <w:rFonts w:ascii="KBH Tekst" w:hAnsi="KBH Tekst"/>
                <w:b/>
                <w:color w:val="000C2E"/>
                <w:sz w:val="52"/>
                <w:szCs w:val="116"/>
              </w:rPr>
              <w:t>e</w:t>
            </w:r>
            <w:r>
              <w:rPr>
                <w:rFonts w:ascii="KBH Tekst" w:hAnsi="KBH Tekst"/>
                <w:b/>
                <w:color w:val="000C2E"/>
                <w:sz w:val="52"/>
                <w:szCs w:val="116"/>
              </w:rPr>
              <w:t>apparater</w:t>
            </w:r>
            <w:r w:rsidR="00D33EE0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D34DC02" wp14:editId="6FE92332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9525</wp:posOffset>
                  </wp:positionV>
                  <wp:extent cx="3203575" cy="427990"/>
                  <wp:effectExtent l="0" t="0" r="0" b="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7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14:paraId="7B9D863A" w14:textId="77777777" w:rsidR="00D05DD9" w:rsidRPr="002F4ABF" w:rsidRDefault="00D05DD9">
      <w:pPr>
        <w:rPr>
          <w:rFonts w:ascii="KBH Tekst" w:hAnsi="KBH Tekst"/>
          <w:color w:val="000C2E"/>
          <w:sz w:val="2"/>
          <w:szCs w:val="2"/>
        </w:rPr>
      </w:pPr>
    </w:p>
    <w:sectPr w:rsidR="00D05DD9" w:rsidRPr="002F4ABF" w:rsidSect="0008040D">
      <w:pgSz w:w="16838" w:h="11906" w:orient="landscape"/>
      <w:pgMar w:top="249" w:right="249" w:bottom="249" w:left="2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A3E54"/>
    <w:multiLevelType w:val="hybridMultilevel"/>
    <w:tmpl w:val="9B429D64"/>
    <w:lvl w:ilvl="0" w:tplc="E7B48D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32"/>
        <w:u w:color="000C2E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49B2297"/>
    <w:multiLevelType w:val="hybridMultilevel"/>
    <w:tmpl w:val="44BA257E"/>
    <w:lvl w:ilvl="0" w:tplc="0406000F">
      <w:start w:val="1"/>
      <w:numFmt w:val="decimal"/>
      <w:lvlText w:val="%1."/>
      <w:lvlJc w:val="left"/>
      <w:pPr>
        <w:ind w:left="782" w:hanging="360"/>
      </w:pPr>
    </w:lvl>
    <w:lvl w:ilvl="1" w:tplc="04060019" w:tentative="1">
      <w:start w:val="1"/>
      <w:numFmt w:val="lowerLetter"/>
      <w:lvlText w:val="%2."/>
      <w:lvlJc w:val="left"/>
      <w:pPr>
        <w:ind w:left="1502" w:hanging="360"/>
      </w:pPr>
    </w:lvl>
    <w:lvl w:ilvl="2" w:tplc="0406001B" w:tentative="1">
      <w:start w:val="1"/>
      <w:numFmt w:val="lowerRoman"/>
      <w:lvlText w:val="%3."/>
      <w:lvlJc w:val="right"/>
      <w:pPr>
        <w:ind w:left="2222" w:hanging="180"/>
      </w:pPr>
    </w:lvl>
    <w:lvl w:ilvl="3" w:tplc="0406000F" w:tentative="1">
      <w:start w:val="1"/>
      <w:numFmt w:val="decimal"/>
      <w:lvlText w:val="%4."/>
      <w:lvlJc w:val="left"/>
      <w:pPr>
        <w:ind w:left="2942" w:hanging="360"/>
      </w:pPr>
    </w:lvl>
    <w:lvl w:ilvl="4" w:tplc="04060019" w:tentative="1">
      <w:start w:val="1"/>
      <w:numFmt w:val="lowerLetter"/>
      <w:lvlText w:val="%5."/>
      <w:lvlJc w:val="left"/>
      <w:pPr>
        <w:ind w:left="3662" w:hanging="360"/>
      </w:pPr>
    </w:lvl>
    <w:lvl w:ilvl="5" w:tplc="0406001B" w:tentative="1">
      <w:start w:val="1"/>
      <w:numFmt w:val="lowerRoman"/>
      <w:lvlText w:val="%6."/>
      <w:lvlJc w:val="right"/>
      <w:pPr>
        <w:ind w:left="4382" w:hanging="180"/>
      </w:pPr>
    </w:lvl>
    <w:lvl w:ilvl="6" w:tplc="0406000F" w:tentative="1">
      <w:start w:val="1"/>
      <w:numFmt w:val="decimal"/>
      <w:lvlText w:val="%7."/>
      <w:lvlJc w:val="left"/>
      <w:pPr>
        <w:ind w:left="5102" w:hanging="360"/>
      </w:pPr>
    </w:lvl>
    <w:lvl w:ilvl="7" w:tplc="04060019" w:tentative="1">
      <w:start w:val="1"/>
      <w:numFmt w:val="lowerLetter"/>
      <w:lvlText w:val="%8."/>
      <w:lvlJc w:val="left"/>
      <w:pPr>
        <w:ind w:left="5822" w:hanging="360"/>
      </w:pPr>
    </w:lvl>
    <w:lvl w:ilvl="8" w:tplc="0406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0D"/>
    <w:rsid w:val="00027043"/>
    <w:rsid w:val="0008040D"/>
    <w:rsid w:val="001C1E8E"/>
    <w:rsid w:val="001E10F8"/>
    <w:rsid w:val="001F4536"/>
    <w:rsid w:val="0020681F"/>
    <w:rsid w:val="00285C64"/>
    <w:rsid w:val="002D330B"/>
    <w:rsid w:val="002F4ABF"/>
    <w:rsid w:val="00320646"/>
    <w:rsid w:val="003451F5"/>
    <w:rsid w:val="003C36CD"/>
    <w:rsid w:val="003F0B85"/>
    <w:rsid w:val="003F7CC1"/>
    <w:rsid w:val="004A49F1"/>
    <w:rsid w:val="005308D2"/>
    <w:rsid w:val="00537729"/>
    <w:rsid w:val="00594BD1"/>
    <w:rsid w:val="00655CE1"/>
    <w:rsid w:val="006D65E7"/>
    <w:rsid w:val="00721AB2"/>
    <w:rsid w:val="00821C2E"/>
    <w:rsid w:val="008E1B35"/>
    <w:rsid w:val="009673F3"/>
    <w:rsid w:val="00977AEF"/>
    <w:rsid w:val="009D0D18"/>
    <w:rsid w:val="00A639C7"/>
    <w:rsid w:val="00B04E30"/>
    <w:rsid w:val="00B24F79"/>
    <w:rsid w:val="00B83284"/>
    <w:rsid w:val="00BB4DD4"/>
    <w:rsid w:val="00C11350"/>
    <w:rsid w:val="00CB28B0"/>
    <w:rsid w:val="00CC436D"/>
    <w:rsid w:val="00D05DD9"/>
    <w:rsid w:val="00D33EE0"/>
    <w:rsid w:val="00D81806"/>
    <w:rsid w:val="00E43DD9"/>
    <w:rsid w:val="00EA7EA7"/>
    <w:rsid w:val="00EE0010"/>
    <w:rsid w:val="00FC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F3CB"/>
  <w15:chartTrackingRefBased/>
  <w15:docId w15:val="{28E6C5D8-2441-489B-9DBF-263CF71E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80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8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unhideWhenUsed/>
    <w:qFormat/>
    <w:rsid w:val="004A49F1"/>
    <w:pPr>
      <w:spacing w:line="276" w:lineRule="auto"/>
      <w:ind w:left="720"/>
      <w:contextualSpacing/>
    </w:pPr>
    <w:rPr>
      <w:color w:val="262626" w:themeColor="text1" w:themeTint="D9"/>
      <w:kern w:val="2"/>
      <w:lang w:eastAsia="ja-JP"/>
      <w14:ligatures w14:val="standard"/>
    </w:rPr>
  </w:style>
  <w:style w:type="character" w:styleId="Hyperlink">
    <w:name w:val="Hyperlink"/>
    <w:basedOn w:val="Standardskrifttypeiafsnit"/>
    <w:uiPriority w:val="99"/>
    <w:unhideWhenUsed/>
    <w:rsid w:val="004A49F1"/>
    <w:rPr>
      <w:color w:val="000C2E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A49F1"/>
    <w:rPr>
      <w:color w:val="605E5C"/>
      <w:shd w:val="clear" w:color="auto" w:fill="E1DFDD"/>
    </w:rPr>
  </w:style>
  <w:style w:type="paragraph" w:styleId="Titel">
    <w:name w:val="Title"/>
    <w:basedOn w:val="Normal"/>
    <w:link w:val="TitelTegn"/>
    <w:uiPriority w:val="5"/>
    <w:qFormat/>
    <w:rsid w:val="004A49F1"/>
    <w:pPr>
      <w:spacing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52"/>
      <w:szCs w:val="60"/>
      <w:lang w:eastAsia="ja-JP" w:bidi="da-DK"/>
      <w14:ligatures w14:val="standard"/>
    </w:rPr>
  </w:style>
  <w:style w:type="character" w:customStyle="1" w:styleId="TitelTegn">
    <w:name w:val="Titel Tegn"/>
    <w:basedOn w:val="Standardskrifttypeiafsnit"/>
    <w:link w:val="Titel"/>
    <w:uiPriority w:val="5"/>
    <w:rsid w:val="004A49F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52"/>
      <w:szCs w:val="60"/>
      <w:lang w:eastAsia="ja-JP" w:bidi="da-DK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sv.kk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csv@kk.d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K 1">
      <a:dk1>
        <a:sysClr val="windowText" lastClr="000000"/>
      </a:dk1>
      <a:lt1>
        <a:sysClr val="window" lastClr="FFFFFF"/>
      </a:lt1>
      <a:dk2>
        <a:srgbClr val="0094FD"/>
      </a:dk2>
      <a:lt2>
        <a:srgbClr val="FFEA8C"/>
      </a:lt2>
      <a:accent1>
        <a:srgbClr val="D2B853"/>
      </a:accent1>
      <a:accent2>
        <a:srgbClr val="000C2E"/>
      </a:accent2>
      <a:accent3>
        <a:srgbClr val="0094FD"/>
      </a:accent3>
      <a:accent4>
        <a:srgbClr val="D72232"/>
      </a:accent4>
      <a:accent5>
        <a:srgbClr val="0DC684"/>
      </a:accent5>
      <a:accent6>
        <a:srgbClr val="7C4AFF"/>
      </a:accent6>
      <a:hlink>
        <a:srgbClr val="000C2E"/>
      </a:hlink>
      <a:folHlink>
        <a:srgbClr val="000C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0" ma:contentTypeDescription="Opret et nyt dokument." ma:contentTypeScope="" ma:versionID="9a89bc956c40d4dd41f57c07d2790bbf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8d85a3adeda9eff26a707b045ae013e5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7A75A1-413A-42B2-94A0-2FA254A1A1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D319C0-3822-4722-A30E-4E7ECAD37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d8eeb-24f8-467f-90cc-df3424ee83ef"/>
    <ds:schemaRef ds:uri="b309af52-531d-4266-b00b-f06ecdbd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8A294-E257-48E6-BBB7-A9D329CDD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4D1C51-DFF3-44BC-B9CE-13F50B547F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Anestis Kapandais</dc:creator>
  <cp:keywords/>
  <dc:description/>
  <cp:lastModifiedBy>Anestis Kapandais</cp:lastModifiedBy>
  <cp:revision>8</cp:revision>
  <cp:lastPrinted>2021-03-04T12:07:00Z</cp:lastPrinted>
  <dcterms:created xsi:type="dcterms:W3CDTF">2019-08-22T07:47:00Z</dcterms:created>
  <dcterms:modified xsi:type="dcterms:W3CDTF">2021-03-04T12:08:00Z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</Properties>
</file>